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D847" w14:textId="77777777" w:rsidR="00D0653D" w:rsidRPr="00315405" w:rsidRDefault="00D0653D" w:rsidP="00D0653D">
      <w:pP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附件</w:t>
      </w:r>
      <w:r w:rsidRPr="00315405"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3</w:t>
      </w:r>
    </w:p>
    <w:p w14:paraId="4613C41B" w14:textId="77777777" w:rsidR="00D0653D" w:rsidRDefault="00D0653D" w:rsidP="00D0653D">
      <w:pPr>
        <w:jc w:val="center"/>
        <w:rPr>
          <w:rFonts w:ascii="黑体" w:eastAsia="方正小标宋简体" w:hAnsi="黑体"/>
          <w:color w:val="000000" w:themeColor="text1"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color w:val="000000" w:themeColor="text1"/>
          <w:sz w:val="36"/>
          <w:szCs w:val="36"/>
        </w:rPr>
        <w:t>“读懂中国”活动推荐作品信息表</w:t>
      </w:r>
    </w:p>
    <w:p w14:paraId="7F570F01" w14:textId="77777777" w:rsidR="00D0653D" w:rsidRDefault="00D0653D" w:rsidP="00D0653D">
      <w:pPr>
        <w:jc w:val="lef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填报单位：                                    填报人及联系电话：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985"/>
        <w:gridCol w:w="1275"/>
        <w:gridCol w:w="1276"/>
        <w:gridCol w:w="1134"/>
        <w:gridCol w:w="1134"/>
        <w:gridCol w:w="1134"/>
        <w:gridCol w:w="1134"/>
        <w:gridCol w:w="1134"/>
        <w:gridCol w:w="1134"/>
        <w:gridCol w:w="566"/>
      </w:tblGrid>
      <w:tr w:rsidR="00D0653D" w14:paraId="01DC8DAE" w14:textId="77777777" w:rsidTr="00C53BE8">
        <w:tc>
          <w:tcPr>
            <w:tcW w:w="1384" w:type="dxa"/>
            <w:vAlign w:val="center"/>
          </w:tcPr>
          <w:p w14:paraId="49E79957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1134" w:type="dxa"/>
            <w:vAlign w:val="center"/>
          </w:tcPr>
          <w:p w14:paraId="54F281BC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0"/>
                <w:szCs w:val="20"/>
              </w:rPr>
              <w:t>作品类别</w:t>
            </w:r>
          </w:p>
        </w:tc>
        <w:tc>
          <w:tcPr>
            <w:tcW w:w="1985" w:type="dxa"/>
            <w:vAlign w:val="center"/>
          </w:tcPr>
          <w:p w14:paraId="7667EF0C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275" w:type="dxa"/>
            <w:vAlign w:val="center"/>
          </w:tcPr>
          <w:p w14:paraId="0C4A92D4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受访“五老”姓名</w:t>
            </w:r>
          </w:p>
        </w:tc>
        <w:tc>
          <w:tcPr>
            <w:tcW w:w="1276" w:type="dxa"/>
            <w:vAlign w:val="center"/>
          </w:tcPr>
          <w:p w14:paraId="23EF7F0C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受访“五老”出生年月</w:t>
            </w:r>
          </w:p>
        </w:tc>
        <w:tc>
          <w:tcPr>
            <w:tcW w:w="1134" w:type="dxa"/>
            <w:vAlign w:val="center"/>
          </w:tcPr>
          <w:p w14:paraId="35E9B365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学生</w:t>
            </w:r>
          </w:p>
          <w:p w14:paraId="619400D5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vAlign w:val="center"/>
          </w:tcPr>
          <w:p w14:paraId="05F0CEBD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学生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卡通号码</w:t>
            </w:r>
          </w:p>
        </w:tc>
        <w:tc>
          <w:tcPr>
            <w:tcW w:w="1134" w:type="dxa"/>
            <w:vAlign w:val="center"/>
          </w:tcPr>
          <w:p w14:paraId="0237D698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  <w:t>学生</w:t>
            </w:r>
          </w:p>
          <w:p w14:paraId="333045F5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34" w:type="dxa"/>
          </w:tcPr>
          <w:p w14:paraId="5DF89F72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指导教师</w:t>
            </w:r>
          </w:p>
          <w:p w14:paraId="2609C849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</w:tcPr>
          <w:p w14:paraId="60555343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教师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卡通号码</w:t>
            </w:r>
          </w:p>
        </w:tc>
        <w:tc>
          <w:tcPr>
            <w:tcW w:w="1134" w:type="dxa"/>
          </w:tcPr>
          <w:p w14:paraId="44681AC4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  <w:t>教师</w:t>
            </w:r>
          </w:p>
          <w:p w14:paraId="68D79A7B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566" w:type="dxa"/>
            <w:vAlign w:val="center"/>
          </w:tcPr>
          <w:p w14:paraId="324E5340" w14:textId="77777777" w:rsidR="00D0653D" w:rsidRDefault="00D0653D" w:rsidP="00C53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 w:rsidR="00D0653D" w14:paraId="168A9748" w14:textId="77777777" w:rsidTr="00C53BE8">
        <w:trPr>
          <w:trHeight w:val="850"/>
        </w:trPr>
        <w:tc>
          <w:tcPr>
            <w:tcW w:w="1384" w:type="dxa"/>
          </w:tcPr>
          <w:p w14:paraId="0533EE02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3E7322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D3B6DB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71AE683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09DD73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813E8C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495C6C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6B73B9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436DE7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DC0DC3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08B953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6" w:type="dxa"/>
          </w:tcPr>
          <w:p w14:paraId="71BA6391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D0653D" w14:paraId="56417DDA" w14:textId="77777777" w:rsidTr="00C53BE8">
        <w:trPr>
          <w:trHeight w:val="850"/>
        </w:trPr>
        <w:tc>
          <w:tcPr>
            <w:tcW w:w="1384" w:type="dxa"/>
          </w:tcPr>
          <w:p w14:paraId="5DDA6452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477C5A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77A4503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8B66665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831685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03C064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F86829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C0D0B2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133AC4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C26604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D0882F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6" w:type="dxa"/>
          </w:tcPr>
          <w:p w14:paraId="51056005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D0653D" w14:paraId="44C4AE39" w14:textId="77777777" w:rsidTr="00C53BE8">
        <w:trPr>
          <w:trHeight w:val="850"/>
        </w:trPr>
        <w:tc>
          <w:tcPr>
            <w:tcW w:w="1384" w:type="dxa"/>
          </w:tcPr>
          <w:p w14:paraId="2985EC76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CD43A9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AA9673D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FEA5585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DF984B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E2724D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47D3F5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9B2BA1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E5A038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40714A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4701C5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6" w:type="dxa"/>
          </w:tcPr>
          <w:p w14:paraId="541BACE5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D0653D" w14:paraId="626E334C" w14:textId="77777777" w:rsidTr="00C53BE8">
        <w:trPr>
          <w:trHeight w:val="850"/>
        </w:trPr>
        <w:tc>
          <w:tcPr>
            <w:tcW w:w="1384" w:type="dxa"/>
          </w:tcPr>
          <w:p w14:paraId="485CA32A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EC4FA9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B8D23A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65A7A8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DD8E6E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ADE6DA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7E31AF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44BD0C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155139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D9C5B5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828DF6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6" w:type="dxa"/>
          </w:tcPr>
          <w:p w14:paraId="7F8D1511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D0653D" w14:paraId="5B950BD7" w14:textId="77777777" w:rsidTr="00C53BE8">
        <w:trPr>
          <w:trHeight w:val="850"/>
        </w:trPr>
        <w:tc>
          <w:tcPr>
            <w:tcW w:w="1384" w:type="dxa"/>
          </w:tcPr>
          <w:p w14:paraId="38B2C9D8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F63823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D47A4C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647872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6D8827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0D18BC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7AB299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226A4D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54FA30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0F0B21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2AEF65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6" w:type="dxa"/>
          </w:tcPr>
          <w:p w14:paraId="402EB9A7" w14:textId="77777777" w:rsidR="00D0653D" w:rsidRDefault="00D0653D" w:rsidP="00C53BE8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FF41E94" w14:textId="77777777" w:rsidR="00D0653D" w:rsidRDefault="00D0653D" w:rsidP="00D0653D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说明：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1.作品类别为征文、微视频、舞台剧，作者、指导教师请按顺序依次填写具体人员姓名。</w:t>
      </w:r>
    </w:p>
    <w:p w14:paraId="39DEFCC3" w14:textId="7756A44F" w:rsidR="00C46A54" w:rsidRPr="00D0653D" w:rsidRDefault="00D0653D"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2.</w:t>
      </w:r>
      <w:r>
        <w:rPr>
          <w:rFonts w:ascii="仿宋_GB2312" w:eastAsia="仿宋_GB2312" w:hAnsi="宋体" w:hint="eastAsia"/>
          <w:b/>
          <w:bCs/>
          <w:color w:val="000000" w:themeColor="text1"/>
          <w:kern w:val="0"/>
          <w:sz w:val="32"/>
          <w:szCs w:val="32"/>
        </w:rPr>
        <w:t>“五老”在作品制作时仍健在，如202</w:t>
      </w:r>
      <w:r>
        <w:rPr>
          <w:rFonts w:ascii="仿宋_GB2312" w:eastAsia="仿宋_GB2312" w:hAnsi="宋体"/>
          <w:b/>
          <w:bCs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b/>
          <w:bCs/>
          <w:color w:val="000000" w:themeColor="text1"/>
          <w:kern w:val="0"/>
          <w:sz w:val="32"/>
          <w:szCs w:val="32"/>
        </w:rPr>
        <w:t>年访谈后去世，请在备注中标明。</w:t>
      </w:r>
    </w:p>
    <w:sectPr w:rsidR="00C46A54" w:rsidRPr="00D0653D" w:rsidSect="00D065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3D"/>
    <w:rsid w:val="00C46A54"/>
    <w:rsid w:val="00D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B8B8"/>
  <w15:chartTrackingRefBased/>
  <w15:docId w15:val="{88CC28B9-F4F9-42A1-9D23-D01FABBF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065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2025-04-14T06:27:00Z</dcterms:created>
  <dcterms:modified xsi:type="dcterms:W3CDTF">2025-04-14T06:28:00Z</dcterms:modified>
</cp:coreProperties>
</file>